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C97EA" w14:textId="77777777" w:rsidR="00732EDF" w:rsidRPr="00732EDF" w:rsidRDefault="00732EDF" w:rsidP="00732EDF">
      <w:pPr>
        <w:keepNext/>
        <w:keepLines/>
        <w:spacing w:after="0" w:line="360" w:lineRule="auto"/>
        <w:jc w:val="center"/>
        <w:outlineLvl w:val="0"/>
        <w:rPr>
          <w:rFonts w:ascii="Times New Roman" w:eastAsia="宋体" w:hAnsi="Times New Roman" w:cs="Times New Roman" w:hint="eastAsia"/>
          <w:b/>
          <w:bCs/>
          <w:kern w:val="44"/>
          <w:sz w:val="28"/>
          <w:szCs w:val="28"/>
          <w14:ligatures w14:val="none"/>
        </w:rPr>
      </w:pPr>
      <w:bookmarkStart w:id="0" w:name="_Toc292547776"/>
      <w:r w:rsidRPr="00732EDF">
        <w:rPr>
          <w:rFonts w:ascii="Times New Roman" w:eastAsia="宋体" w:hAnsi="Times New Roman" w:cs="Times New Roman" w:hint="eastAsia"/>
          <w:b/>
          <w:bCs/>
          <w:kern w:val="44"/>
          <w:sz w:val="28"/>
          <w:szCs w:val="28"/>
          <w14:ligatures w14:val="none"/>
        </w:rPr>
        <w:t>案例二：麦德龙：限定目标群的供应链管理</w:t>
      </w:r>
      <w:bookmarkEnd w:id="0"/>
    </w:p>
    <w:p w14:paraId="27CCDF8D" w14:textId="77777777" w:rsidR="00732EDF" w:rsidRPr="00732EDF" w:rsidRDefault="00732EDF" w:rsidP="00732EDF">
      <w:pPr>
        <w:widowControl/>
        <w:spacing w:after="0" w:line="400" w:lineRule="exact"/>
        <w:ind w:firstLineChars="200" w:firstLine="420"/>
        <w:jc w:val="both"/>
        <w:rPr>
          <w:rFonts w:ascii="宋体" w:eastAsia="宋体" w:hAnsi="宋体" w:cs="宋体"/>
          <w:color w:val="333333"/>
          <w:kern w:val="0"/>
          <w:sz w:val="21"/>
          <w:szCs w:val="21"/>
          <w14:ligatures w14:val="none"/>
        </w:rPr>
      </w:pPr>
      <w:r w:rsidRPr="00732EDF">
        <w:rPr>
          <w:rFonts w:ascii="宋体" w:eastAsia="宋体" w:hAnsi="宋体" w:cs="宋体" w:hint="eastAsia"/>
          <w:color w:val="333333"/>
          <w:kern w:val="0"/>
          <w:sz w:val="21"/>
          <w:szCs w:val="21"/>
          <w14:ligatures w14:val="none"/>
        </w:rPr>
        <w:t>供应链管理的重要性众所周知，但有时候，企业即便已经在这方面投入巨大的资本和精力，仍然会在市场压力与供应商之间搞得焦头烂额。采购预测是影响整个供应链的关键环节，预测的准确性将影响到其它各个环节效率，对成本高低产生直接影响。</w:t>
      </w:r>
    </w:p>
    <w:p w14:paraId="79A8DB4B"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供应链管理的重要性众所周知，但有时候，企业即便已经在这方面投入巨大的资本和精力，仍然会在市场压力与供应商之间搞得焦头烂额。虽然低价策略是企业竞争中通用的杀手锏，但相同的策略在实际操作中的效果千差万别，有的企业成功扩张，而大多数企业却黯然出局。为什么会产生如此大的差异呢？已经成功进入中国，并极力拓展市场的麦德龙显然深有体会，他们认为，只有清楚地限定你的客户群，才能高效率地利用标准化供应链管理流程降低成本，赢得生存和发展空间。</w:t>
      </w:r>
    </w:p>
    <w:p w14:paraId="5DF1B97D"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麦德龙公司于1964年创立，以其崭新的理念和管理方式在德国及欧洲其他19个国家迅速成长并活跃于全世界。它是《财富》500强企业之一。1995年，麦德龙公司携自己成功的管理模式和先进的信息管理系统落户上海，并迅速向外扩展。至2000年，麦德龙已相继在上海、无锡、宁波、南京、福州、东莞等地开设分店。在一连串的扩张行动中，麦德龙最引人注目的成功秘诀，恐怕就是坚持仓储店的路线，划定自己的目标顾客群了。</w:t>
      </w:r>
    </w:p>
    <w:p w14:paraId="1D65EA52" w14:textId="77777777" w:rsidR="00732EDF" w:rsidRPr="00732EDF" w:rsidRDefault="00732EDF" w:rsidP="00732EDF">
      <w:pPr>
        <w:widowControl/>
        <w:spacing w:after="0" w:line="360" w:lineRule="exact"/>
        <w:rPr>
          <w:rFonts w:ascii="宋体" w:eastAsia="宋体" w:hAnsi="宋体" w:cs="宋体" w:hint="eastAsia"/>
          <w:b/>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w:t>
      </w:r>
      <w:r w:rsidRPr="00732EDF">
        <w:rPr>
          <w:rFonts w:ascii="宋体" w:eastAsia="宋体" w:hAnsi="宋体" w:cs="宋体" w:hint="eastAsia"/>
          <w:b/>
          <w:color w:val="333333"/>
          <w:kern w:val="0"/>
          <w:sz w:val="21"/>
          <w:szCs w:val="21"/>
          <w14:ligatures w14:val="none"/>
        </w:rPr>
        <w:t>电脑结合人脑下单</w:t>
      </w:r>
    </w:p>
    <w:p w14:paraId="69DB1391"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电子化商品管理系统是管理物流的关键，有哪些存货、进了多少、放在哪里、卖了多少，只有熟知这些信息，才能对整个经营进行操控，进而控制成本。这是供应链管理的目标之一。因此，有效的物流跟踪与库存控制，是整个供应链在最优化状态下运行的基本保证。据了解，在麦德龙，电脑控制系统掌握了商品进销存的全部动态，将存货控制在最合理的范围。当商品数量低于安全库存，电脑就能自动产生订单，向供货单位发出订货通知，从而保证商品的持续供应和低成本经营。</w:t>
      </w:r>
    </w:p>
    <w:p w14:paraId="148AA255"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早在20世纪70年代，麦德龙的最高领导人之一</w:t>
      </w:r>
      <w:proofErr w:type="spellStart"/>
      <w:r w:rsidRPr="00732EDF">
        <w:rPr>
          <w:rFonts w:ascii="宋体" w:eastAsia="宋体" w:hAnsi="宋体" w:cs="宋体" w:hint="eastAsia"/>
          <w:color w:val="333333"/>
          <w:kern w:val="0"/>
          <w:sz w:val="21"/>
          <w:szCs w:val="21"/>
          <w14:ligatures w14:val="none"/>
        </w:rPr>
        <w:t>Conradi</w:t>
      </w:r>
      <w:proofErr w:type="spellEnd"/>
      <w:r w:rsidRPr="00732EDF">
        <w:rPr>
          <w:rFonts w:ascii="宋体" w:eastAsia="宋体" w:hAnsi="宋体" w:cs="宋体" w:hint="eastAsia"/>
          <w:color w:val="333333"/>
          <w:kern w:val="0"/>
          <w:sz w:val="21"/>
          <w:szCs w:val="21"/>
          <w14:ligatures w14:val="none"/>
        </w:rPr>
        <w:t>先生就将信息管理的概念带进麦德龙的物流管理。麦德龙有自己的软件开发公司（MGI），他们从一开始就建立了适合其管理体制的商品管理系统及信息管理系统。因而可以随时对进销存的动态有清晰了解，并及时发现问题，</w:t>
      </w:r>
      <w:proofErr w:type="gramStart"/>
      <w:r w:rsidRPr="00732EDF">
        <w:rPr>
          <w:rFonts w:ascii="宋体" w:eastAsia="宋体" w:hAnsi="宋体" w:cs="宋体" w:hint="eastAsia"/>
          <w:color w:val="333333"/>
          <w:kern w:val="0"/>
          <w:sz w:val="21"/>
          <w:szCs w:val="21"/>
          <w14:ligatures w14:val="none"/>
        </w:rPr>
        <w:t>作出</w:t>
      </w:r>
      <w:proofErr w:type="gramEnd"/>
      <w:r w:rsidRPr="00732EDF">
        <w:rPr>
          <w:rFonts w:ascii="宋体" w:eastAsia="宋体" w:hAnsi="宋体" w:cs="宋体" w:hint="eastAsia"/>
          <w:color w:val="333333"/>
          <w:kern w:val="0"/>
          <w:sz w:val="21"/>
          <w:szCs w:val="21"/>
          <w14:ligatures w14:val="none"/>
        </w:rPr>
        <w:t>快速反应，避免损失的发生，从而能在降低库存的同时提高顾客满意度。</w:t>
      </w:r>
    </w:p>
    <w:p w14:paraId="258245A3"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当然，采购预测是影响整个供应链的关键环节，预测的准确性将影响到其它各个环节效率，对成本高低产生直接影响。麦德龙有专门的监督人员检查整个系统，检查订货数量和交货数量是否相符。一般的订货程序电脑根据顾客的需求信息提出采购预测，管理者再根据电脑的预测并参考其它的因素（如季节的变化、促销计划、社会上的大型活动以及整个供应</w:t>
      </w:r>
      <w:proofErr w:type="gramStart"/>
      <w:r w:rsidRPr="00732EDF">
        <w:rPr>
          <w:rFonts w:ascii="宋体" w:eastAsia="宋体" w:hAnsi="宋体" w:cs="宋体" w:hint="eastAsia"/>
          <w:color w:val="333333"/>
          <w:kern w:val="0"/>
          <w:sz w:val="21"/>
          <w:szCs w:val="21"/>
          <w14:ligatures w14:val="none"/>
        </w:rPr>
        <w:t>链各个</w:t>
      </w:r>
      <w:proofErr w:type="gramEnd"/>
      <w:r w:rsidRPr="00732EDF">
        <w:rPr>
          <w:rFonts w:ascii="宋体" w:eastAsia="宋体" w:hAnsi="宋体" w:cs="宋体" w:hint="eastAsia"/>
          <w:color w:val="333333"/>
          <w:kern w:val="0"/>
          <w:sz w:val="21"/>
          <w:szCs w:val="21"/>
          <w14:ligatures w14:val="none"/>
        </w:rPr>
        <w:t>环节的负荷能力等）结合经验做出最后订单决定。</w:t>
      </w:r>
    </w:p>
    <w:p w14:paraId="11B63EE2" w14:textId="77777777" w:rsidR="00732EDF" w:rsidRPr="00732EDF" w:rsidRDefault="00732EDF" w:rsidP="00732EDF">
      <w:pPr>
        <w:widowControl/>
        <w:spacing w:after="0" w:line="360" w:lineRule="exact"/>
        <w:rPr>
          <w:rFonts w:ascii="宋体" w:eastAsia="宋体" w:hAnsi="宋体" w:cs="宋体" w:hint="eastAsia"/>
          <w:b/>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w:t>
      </w:r>
      <w:r w:rsidRPr="00732EDF">
        <w:rPr>
          <w:rFonts w:ascii="宋体" w:eastAsia="宋体" w:hAnsi="宋体" w:cs="宋体" w:hint="eastAsia"/>
          <w:b/>
          <w:color w:val="333333"/>
          <w:kern w:val="0"/>
          <w:sz w:val="21"/>
          <w:szCs w:val="21"/>
          <w14:ligatures w14:val="none"/>
        </w:rPr>
        <w:t>建立标准化操作</w:t>
      </w:r>
    </w:p>
    <w:p w14:paraId="17970E37"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lastRenderedPageBreak/>
        <w:t xml:space="preserve">　　麦德龙的经营秘诀就是所有麦德龙的分店都一个样，这样可以将成功的运作模式复制到每个商场，包括商场的外观和内部布置及操作规则，所有商场实施标准化、规则化管理。这些规则包括购买、销售、组织等各个方面。就像工厂的机械化操作一样，每个人都知道自己要做什么，应该怎么做，规则非常明确。从与供应商议价开始，直到下单、接货、上架、销售、收银整个流程，都是由一系列很完善的规则来控制。而在中国，这种供应链管理的标准化掌</w:t>
      </w:r>
      <w:proofErr w:type="gramStart"/>
      <w:r w:rsidRPr="00732EDF">
        <w:rPr>
          <w:rFonts w:ascii="宋体" w:eastAsia="宋体" w:hAnsi="宋体" w:cs="宋体" w:hint="eastAsia"/>
          <w:color w:val="333333"/>
          <w:kern w:val="0"/>
          <w:sz w:val="21"/>
          <w:szCs w:val="21"/>
          <w14:ligatures w14:val="none"/>
        </w:rPr>
        <w:t>控正是</w:t>
      </w:r>
      <w:proofErr w:type="gramEnd"/>
      <w:r w:rsidRPr="00732EDF">
        <w:rPr>
          <w:rFonts w:ascii="宋体" w:eastAsia="宋体" w:hAnsi="宋体" w:cs="宋体" w:hint="eastAsia"/>
          <w:color w:val="333333"/>
          <w:kern w:val="0"/>
          <w:sz w:val="21"/>
          <w:szCs w:val="21"/>
          <w14:ligatures w14:val="none"/>
        </w:rPr>
        <w:t>企业缺少的。</w:t>
      </w:r>
    </w:p>
    <w:p w14:paraId="19090A9B"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据悉，麦德龙的标准化原则以降低成本为最终目标，整个店铺的设计不豪华但很有效率。作为仓储式的配销中心，麦德龙采用的是门店和仓储合一的方式，(宜家也是如此)不但节省了店面投入成本，而且在时间上能做到快速补货。另外，其工业大货架将销售和存货合为一体的设施，使空间上的垂直补货成为可能，适合麦德龙这种大量销售、物流速度快的商业模式，有助于实现低成本高效运作。</w:t>
      </w:r>
    </w:p>
    <w:p w14:paraId="0AE89FBF" w14:textId="77777777" w:rsidR="00732EDF" w:rsidRPr="00732EDF" w:rsidRDefault="00732EDF" w:rsidP="00732EDF">
      <w:pPr>
        <w:widowControl/>
        <w:spacing w:after="0" w:line="360" w:lineRule="exact"/>
        <w:rPr>
          <w:rFonts w:ascii="宋体" w:eastAsia="宋体" w:hAnsi="宋体" w:cs="宋体" w:hint="eastAsia"/>
          <w:b/>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w:t>
      </w:r>
      <w:r w:rsidRPr="00732EDF">
        <w:rPr>
          <w:rFonts w:ascii="宋体" w:eastAsia="宋体" w:hAnsi="宋体" w:cs="宋体" w:hint="eastAsia"/>
          <w:b/>
          <w:color w:val="333333"/>
          <w:kern w:val="0"/>
          <w:sz w:val="21"/>
          <w:szCs w:val="21"/>
          <w14:ligatures w14:val="none"/>
        </w:rPr>
        <w:t>限定客户降低成本</w:t>
      </w:r>
    </w:p>
    <w:p w14:paraId="19452826"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麦德龙整个供应链的运作，都是由顾客的需求来拉动的，因而，它总是站在客户的角度去思考，提供更加完善的商品和服务。比如针对中小型零售商、酒店、餐饮业、工厂、企事业单位、政府和团体等，其供应链管理的特色之一就是对顾客实行不收费的会员制管理，并建立了顾客信息管理系统。</w:t>
      </w:r>
    </w:p>
    <w:p w14:paraId="0D21F168"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 xml:space="preserve">　　麦德龙认为，如果公司不限定客户，让所有人都来，运营成本就要增加，管理难度也将加大。例如，货架上的商品陈列可以一件一件放，也可以一箱一箱放。但如果在货架上摆一箱可口可乐，一件一件地放，要放24次。如果一箱一箱地放，一次就够了，而且还可从接货处直接用机器将货品摆上货架。麦德龙针对的是选择那些愿意一箱一箱购买的客户，而不是那些希望一件一件零买的客户。这样可以减少操作成本，进而减少人员成本。</w:t>
      </w:r>
    </w:p>
    <w:p w14:paraId="6A36CDB7" w14:textId="77777777" w:rsidR="00732EDF" w:rsidRPr="00732EDF" w:rsidRDefault="00732EDF" w:rsidP="00732EDF">
      <w:pPr>
        <w:widowControl/>
        <w:spacing w:after="0" w:line="400" w:lineRule="exact"/>
        <w:rPr>
          <w:rFonts w:ascii="宋体" w:eastAsia="宋体" w:hAnsi="宋体" w:cs="宋体" w:hint="eastAsia"/>
          <w:color w:val="333333"/>
          <w:kern w:val="0"/>
          <w:sz w:val="21"/>
          <w:szCs w:val="21"/>
          <w14:ligatures w14:val="none"/>
        </w:rPr>
      </w:pPr>
      <w:r w:rsidRPr="00732EDF">
        <w:rPr>
          <w:rFonts w:ascii="宋体" w:eastAsia="宋体" w:hAnsi="宋体" w:cs="宋体" w:hint="eastAsia"/>
          <w:color w:val="333333"/>
          <w:kern w:val="0"/>
          <w:sz w:val="21"/>
          <w:szCs w:val="21"/>
          <w14:ligatures w14:val="none"/>
        </w:rPr>
        <w:t>其次，限定了客户群，就可以分析他们的需求，增加他们喜欢的商品，减少他们不需要的商品，从而优化商品的品种。比如，其他零售超市可能需要40万种商品去满足他们的顾客需求；麦德龙只需要15万种，前者需要的品种是后者的双倍。麦德龙只关注目标客户，知道他们需要什么，因此可以做到有效控制品种数目。否则，公司就需要更多的投入、更多的供应商、更多的洽谈……这就是成本。从技术的角度讲，限制客户范围可以提高经营效率。</w:t>
      </w:r>
    </w:p>
    <w:p w14:paraId="537EC264" w14:textId="77777777" w:rsidR="00732EDF" w:rsidRPr="00732EDF" w:rsidRDefault="00732EDF" w:rsidP="00732EDF">
      <w:pPr>
        <w:widowControl/>
        <w:spacing w:after="0" w:line="360" w:lineRule="exact"/>
        <w:ind w:firstLine="480"/>
        <w:rPr>
          <w:rFonts w:ascii="宋体" w:eastAsia="宋体" w:hAnsi="宋体" w:cs="宋体" w:hint="eastAsia"/>
          <w:b/>
          <w:color w:val="333333"/>
          <w:kern w:val="0"/>
          <w:sz w:val="21"/>
          <w:szCs w:val="21"/>
          <w14:ligatures w14:val="none"/>
        </w:rPr>
      </w:pPr>
      <w:r w:rsidRPr="00732EDF">
        <w:rPr>
          <w:rFonts w:ascii="宋体" w:eastAsia="宋体" w:hAnsi="宋体" w:cs="宋体" w:hint="eastAsia"/>
          <w:b/>
          <w:color w:val="333333"/>
          <w:kern w:val="0"/>
          <w:sz w:val="21"/>
          <w:szCs w:val="21"/>
          <w14:ligatures w14:val="none"/>
        </w:rPr>
        <w:t>问题：</w:t>
      </w:r>
      <w:r w:rsidRPr="00732EDF">
        <w:rPr>
          <w:rFonts w:ascii="宋体" w:eastAsia="宋体" w:hAnsi="宋体" w:cs="宋体" w:hint="eastAsia"/>
          <w:color w:val="333333"/>
          <w:kern w:val="0"/>
          <w:sz w:val="21"/>
          <w:szCs w:val="21"/>
          <w14:ligatures w14:val="none"/>
        </w:rPr>
        <w:t>通过该案例，了解掌握供应链管理的策略方向。</w:t>
      </w:r>
    </w:p>
    <w:p w14:paraId="4B00CA25" w14:textId="77777777" w:rsidR="0037438D" w:rsidRPr="00732EDF" w:rsidRDefault="0037438D">
      <w:pPr>
        <w:rPr>
          <w:rFonts w:hint="eastAsia"/>
        </w:rPr>
      </w:pPr>
    </w:p>
    <w:sectPr w:rsidR="0037438D" w:rsidRPr="00732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DF"/>
    <w:rsid w:val="0037438D"/>
    <w:rsid w:val="004E7047"/>
    <w:rsid w:val="005B68BD"/>
    <w:rsid w:val="0073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642"/>
  <w15:chartTrackingRefBased/>
  <w15:docId w15:val="{7C13D307-77E1-484E-96C7-FAE9FCFE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E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2E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2ED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32ED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32ED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32ED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32E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E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E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ED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32ED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32ED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32EDF"/>
    <w:rPr>
      <w:rFonts w:cstheme="majorBidi"/>
      <w:color w:val="0F4761" w:themeColor="accent1" w:themeShade="BF"/>
      <w:sz w:val="28"/>
      <w:szCs w:val="28"/>
    </w:rPr>
  </w:style>
  <w:style w:type="character" w:customStyle="1" w:styleId="50">
    <w:name w:val="标题 5 字符"/>
    <w:basedOn w:val="a0"/>
    <w:link w:val="5"/>
    <w:uiPriority w:val="9"/>
    <w:semiHidden/>
    <w:rsid w:val="00732EDF"/>
    <w:rPr>
      <w:rFonts w:cstheme="majorBidi"/>
      <w:color w:val="0F4761" w:themeColor="accent1" w:themeShade="BF"/>
      <w:sz w:val="24"/>
    </w:rPr>
  </w:style>
  <w:style w:type="character" w:customStyle="1" w:styleId="60">
    <w:name w:val="标题 6 字符"/>
    <w:basedOn w:val="a0"/>
    <w:link w:val="6"/>
    <w:uiPriority w:val="9"/>
    <w:semiHidden/>
    <w:rsid w:val="00732EDF"/>
    <w:rPr>
      <w:rFonts w:cstheme="majorBidi"/>
      <w:b/>
      <w:bCs/>
      <w:color w:val="0F4761" w:themeColor="accent1" w:themeShade="BF"/>
    </w:rPr>
  </w:style>
  <w:style w:type="character" w:customStyle="1" w:styleId="70">
    <w:name w:val="标题 7 字符"/>
    <w:basedOn w:val="a0"/>
    <w:link w:val="7"/>
    <w:uiPriority w:val="9"/>
    <w:semiHidden/>
    <w:rsid w:val="00732EDF"/>
    <w:rPr>
      <w:rFonts w:cstheme="majorBidi"/>
      <w:b/>
      <w:bCs/>
      <w:color w:val="595959" w:themeColor="text1" w:themeTint="A6"/>
    </w:rPr>
  </w:style>
  <w:style w:type="character" w:customStyle="1" w:styleId="80">
    <w:name w:val="标题 8 字符"/>
    <w:basedOn w:val="a0"/>
    <w:link w:val="8"/>
    <w:uiPriority w:val="9"/>
    <w:semiHidden/>
    <w:rsid w:val="00732EDF"/>
    <w:rPr>
      <w:rFonts w:cstheme="majorBidi"/>
      <w:color w:val="595959" w:themeColor="text1" w:themeTint="A6"/>
    </w:rPr>
  </w:style>
  <w:style w:type="character" w:customStyle="1" w:styleId="90">
    <w:name w:val="标题 9 字符"/>
    <w:basedOn w:val="a0"/>
    <w:link w:val="9"/>
    <w:uiPriority w:val="9"/>
    <w:semiHidden/>
    <w:rsid w:val="00732EDF"/>
    <w:rPr>
      <w:rFonts w:eastAsiaTheme="majorEastAsia" w:cstheme="majorBidi"/>
      <w:color w:val="595959" w:themeColor="text1" w:themeTint="A6"/>
    </w:rPr>
  </w:style>
  <w:style w:type="paragraph" w:styleId="a3">
    <w:name w:val="Title"/>
    <w:basedOn w:val="a"/>
    <w:next w:val="a"/>
    <w:link w:val="a4"/>
    <w:uiPriority w:val="10"/>
    <w:qFormat/>
    <w:rsid w:val="00732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EDF"/>
    <w:pPr>
      <w:spacing w:before="160"/>
      <w:jc w:val="center"/>
    </w:pPr>
    <w:rPr>
      <w:i/>
      <w:iCs/>
      <w:color w:val="404040" w:themeColor="text1" w:themeTint="BF"/>
    </w:rPr>
  </w:style>
  <w:style w:type="character" w:customStyle="1" w:styleId="a8">
    <w:name w:val="引用 字符"/>
    <w:basedOn w:val="a0"/>
    <w:link w:val="a7"/>
    <w:uiPriority w:val="29"/>
    <w:rsid w:val="00732EDF"/>
    <w:rPr>
      <w:i/>
      <w:iCs/>
      <w:color w:val="404040" w:themeColor="text1" w:themeTint="BF"/>
    </w:rPr>
  </w:style>
  <w:style w:type="paragraph" w:styleId="a9">
    <w:name w:val="List Paragraph"/>
    <w:basedOn w:val="a"/>
    <w:uiPriority w:val="34"/>
    <w:qFormat/>
    <w:rsid w:val="00732EDF"/>
    <w:pPr>
      <w:ind w:left="720"/>
      <w:contextualSpacing/>
    </w:pPr>
  </w:style>
  <w:style w:type="character" w:styleId="aa">
    <w:name w:val="Intense Emphasis"/>
    <w:basedOn w:val="a0"/>
    <w:uiPriority w:val="21"/>
    <w:qFormat/>
    <w:rsid w:val="00732EDF"/>
    <w:rPr>
      <w:i/>
      <w:iCs/>
      <w:color w:val="0F4761" w:themeColor="accent1" w:themeShade="BF"/>
    </w:rPr>
  </w:style>
  <w:style w:type="paragraph" w:styleId="ab">
    <w:name w:val="Intense Quote"/>
    <w:basedOn w:val="a"/>
    <w:next w:val="a"/>
    <w:link w:val="ac"/>
    <w:uiPriority w:val="30"/>
    <w:qFormat/>
    <w:rsid w:val="0073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32EDF"/>
    <w:rPr>
      <w:i/>
      <w:iCs/>
      <w:color w:val="0F4761" w:themeColor="accent1" w:themeShade="BF"/>
    </w:rPr>
  </w:style>
  <w:style w:type="character" w:styleId="ad">
    <w:name w:val="Intense Reference"/>
    <w:basedOn w:val="a0"/>
    <w:uiPriority w:val="32"/>
    <w:qFormat/>
    <w:rsid w:val="00732E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x_hacker@163.com</dc:creator>
  <cp:keywords/>
  <dc:description/>
  <cp:lastModifiedBy>x_hacker@163.com</cp:lastModifiedBy>
  <cp:revision>1</cp:revision>
  <dcterms:created xsi:type="dcterms:W3CDTF">2026-02-23T12:14:00Z</dcterms:created>
  <dcterms:modified xsi:type="dcterms:W3CDTF">2026-02-23T12:15:00Z</dcterms:modified>
</cp:coreProperties>
</file>