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9FE0F" w14:textId="6E3955CF" w:rsidR="00FA0153" w:rsidRPr="006C7B5B" w:rsidRDefault="00FA0153" w:rsidP="00FA0153">
      <w:pPr>
        <w:spacing w:line="276" w:lineRule="auto"/>
        <w:ind w:firstLineChars="100" w:firstLine="281"/>
        <w:jc w:val="center"/>
        <w:rPr>
          <w:rFonts w:ascii="宋体" w:eastAsia="宋体" w:hAnsi="宋体"/>
          <w:b/>
          <w:bCs/>
          <w:sz w:val="28"/>
          <w:szCs w:val="28"/>
        </w:rPr>
      </w:pPr>
      <w:r w:rsidRPr="006C7B5B">
        <w:rPr>
          <w:rFonts w:ascii="宋体" w:eastAsia="宋体" w:hAnsi="宋体" w:hint="eastAsia"/>
          <w:b/>
          <w:bCs/>
          <w:sz w:val="28"/>
          <w:szCs w:val="28"/>
        </w:rPr>
        <w:t>金融科技助力农业供应链金融模式创新及成效分析</w:t>
      </w:r>
    </w:p>
    <w:p w14:paraId="26DC5750" w14:textId="77777777" w:rsidR="006C7B5B" w:rsidRDefault="00FA0153" w:rsidP="006C7B5B">
      <w:pPr>
        <w:spacing w:line="276" w:lineRule="auto"/>
        <w:ind w:firstLineChars="100" w:firstLine="241"/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引言</w:t>
      </w:r>
      <w:r w:rsidR="006C7B5B">
        <w:rPr>
          <w:rFonts w:ascii="宋体" w:eastAsia="宋体" w:hAnsi="宋体" w:hint="eastAsia"/>
          <w:b/>
          <w:bCs/>
          <w:sz w:val="24"/>
          <w:szCs w:val="24"/>
        </w:rPr>
        <w:t>：</w:t>
      </w:r>
    </w:p>
    <w:p w14:paraId="591864C3" w14:textId="387620FD" w:rsidR="006C7B5B" w:rsidRPr="006C7B5B" w:rsidRDefault="006C7B5B" w:rsidP="006C7B5B">
      <w:pPr>
        <w:spacing w:line="276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6C7B5B">
        <w:rPr>
          <w:rFonts w:ascii="宋体" w:eastAsia="宋体" w:hAnsi="宋体"/>
          <w:sz w:val="24"/>
          <w:szCs w:val="24"/>
        </w:rPr>
        <w:t>本文是基于《金融科技助力农业供应链金融模式创新及成效分析》一文撰写的读书笔记。原论文系统探讨了农业供应链金融在乡村振兴背景下的发展现状、核心问题及创新路径，重点分析了区块链、大数据、保险联动等金融科技手段在解决信息不对称、风险控制等难题中的应用，并结合典型案例验证了创新模式的实践成效。</w:t>
      </w:r>
    </w:p>
    <w:p w14:paraId="17DE827B" w14:textId="6E0E63E3" w:rsidR="006C7B5B" w:rsidRPr="006C7B5B" w:rsidRDefault="006C7B5B" w:rsidP="006C7B5B">
      <w:pPr>
        <w:spacing w:line="276" w:lineRule="auto"/>
        <w:ind w:firstLineChars="100" w:firstLine="240"/>
        <w:rPr>
          <w:rFonts w:ascii="宋体" w:eastAsia="宋体" w:hAnsi="宋体"/>
          <w:sz w:val="24"/>
          <w:szCs w:val="24"/>
        </w:rPr>
      </w:pPr>
      <w:r w:rsidRPr="006C7B5B">
        <w:rPr>
          <w:rFonts w:ascii="宋体" w:eastAsia="宋体" w:hAnsi="宋体"/>
          <w:sz w:val="24"/>
          <w:szCs w:val="24"/>
        </w:rPr>
        <w:t>本读书笔记在梳理原文核心观点的基础上，进一步提炼了农业供应链金融面临的关键挑战（如风险分散难、产业链协同不足等），总结了“区块链+信用生态”“订单融资+保险”等创新模式的特点与局限性，并延伸思考了技术适配性、政策可持续性等深层问题。</w:t>
      </w:r>
    </w:p>
    <w:p w14:paraId="64C8C5E6" w14:textId="391AF4C6" w:rsidR="00FA0153" w:rsidRPr="006C7B5B" w:rsidRDefault="006C7B5B" w:rsidP="006C7B5B">
      <w:pPr>
        <w:spacing w:line="276" w:lineRule="auto"/>
        <w:ind w:firstLineChars="100" w:firstLine="240"/>
        <w:rPr>
          <w:rFonts w:ascii="宋体" w:eastAsia="宋体" w:hAnsi="宋体" w:hint="eastAsia"/>
          <w:sz w:val="24"/>
          <w:szCs w:val="24"/>
        </w:rPr>
      </w:pPr>
      <w:r w:rsidRPr="006C7B5B">
        <w:rPr>
          <w:rFonts w:ascii="宋体" w:eastAsia="宋体" w:hAnsi="宋体"/>
          <w:sz w:val="24"/>
          <w:szCs w:val="24"/>
        </w:rPr>
        <w:t>原论文发表于《全国流通经济》2025年第9期，作者围绕“金融科技赋能农业现代化”这一主题，为农业供应链金融的学术探讨与实务发展贡献了重要见解。本笔记亦结合个人思考，对文中未充分展开的数字化包容性、风险证券化等议题提出延伸讨论，以补充研究的现实意义。</w:t>
      </w:r>
    </w:p>
    <w:p w14:paraId="7A9478C3" w14:textId="0A89BD29" w:rsidR="00FA0153" w:rsidRPr="00FA0153" w:rsidRDefault="00FA0153" w:rsidP="00FA0153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</w:t>
      </w: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一、研究背景与核心问题  </w:t>
      </w:r>
    </w:p>
    <w:p w14:paraId="1E6A82C0" w14:textId="289DDAF0" w:rsidR="00FA0153" w:rsidRPr="00FA0153" w:rsidRDefault="00FA0153" w:rsidP="00FA0153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农业供应链金融作为乡村振兴和农业现代化的重要推动力，近年来在政策支持和技术赋能下快速发展。然而，农业生产的高风险性、产业链分散、信用体系不完善等问题，导致其面临风险控制难、信息不对称、服务适配性弱等挑战。本文系统分析了农业供应链金融的现状、问题及创新路径，结合典型案例，提出了金融科技赋能的解决方案，对完善农村金融体系具有重要参考价值。  </w:t>
      </w:r>
    </w:p>
    <w:p w14:paraId="7726B6BF" w14:textId="5B55AF28" w:rsidR="00FA0153" w:rsidRPr="00FA0153" w:rsidRDefault="00FA0153" w:rsidP="00FA0153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 二、农业供应链金融的理论基础与发展现状  </w:t>
      </w:r>
    </w:p>
    <w:p w14:paraId="233DA3AA" w14:textId="114FAC0B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1. 理论基础：  </w:t>
      </w:r>
    </w:p>
    <w:p w14:paraId="71C7A522" w14:textId="4AE50307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农业供应链金融源于供应链金融理论，通过整合上下游资金流、物流和信息流，降低产业链成本，提升抗风险能力。其核心在于依托核心企业信用，为农户、合作社等主体提供全链条金融服务。  </w:t>
      </w:r>
    </w:p>
    <w:p w14:paraId="1316EB49" w14:textId="5AB2793D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2. 国内外实践：  </w:t>
      </w:r>
    </w:p>
    <w:p w14:paraId="714D1294" w14:textId="1C19185F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国外经验：美国通过农业合作社和联邦农业信贷银行提供综合服务；荷兰合作银行利用订单质押和数字监管降低风险。  </w:t>
      </w:r>
    </w:p>
    <w:p w14:paraId="76F9337E" w14:textId="375AE67C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国内进展：数字技术（如区块链、大数据）推动线上化融资，但中小农户覆盖率仍不足，产品创新与风险分散机制有待加强。  </w:t>
      </w:r>
    </w:p>
    <w:p w14:paraId="51396C7F" w14:textId="34998480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3. 政策与市场驱动：  </w:t>
      </w:r>
    </w:p>
    <w:p w14:paraId="71E1BBC3" w14:textId="35490414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2019年《数字乡村发展战略纲要》等政策加速了金融科技在农业中的应用，商业银行和创新型核心企业（如新希望、京东农场）探索出“产业+金融+科技”融合模式。  </w:t>
      </w:r>
    </w:p>
    <w:p w14:paraId="7BED25CA" w14:textId="68EE69BE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</w:t>
      </w: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三、当前面临的主要问题 </w:t>
      </w:r>
      <w:r w:rsidRPr="00FA0153">
        <w:rPr>
          <w:rFonts w:ascii="宋体" w:eastAsia="宋体" w:hAnsi="宋体" w:hint="eastAsia"/>
          <w:sz w:val="24"/>
          <w:szCs w:val="24"/>
        </w:rPr>
        <w:t xml:space="preserve"> </w:t>
      </w:r>
    </w:p>
    <w:p w14:paraId="53CFC39F" w14:textId="15A6AE50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1. 风险控制难题：  </w:t>
      </w:r>
    </w:p>
    <w:p w14:paraId="649093BC" w14:textId="059B679D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农业受自然灾害、价格波动影响显著，风险传导机制不健全（如核心企业停</w:t>
      </w:r>
      <w:r w:rsidRPr="00FA0153">
        <w:rPr>
          <w:rFonts w:ascii="宋体" w:eastAsia="宋体" w:hAnsi="宋体" w:hint="eastAsia"/>
          <w:sz w:val="24"/>
          <w:szCs w:val="24"/>
        </w:rPr>
        <w:lastRenderedPageBreak/>
        <w:t xml:space="preserve">工引发连锁违约）。  </w:t>
      </w:r>
    </w:p>
    <w:p w14:paraId="71A7E9B3" w14:textId="7747DE2C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保险、担保等风险缓释工具覆盖不足，金融机构“惧贷”现象普遍。  </w:t>
      </w:r>
    </w:p>
    <w:p w14:paraId="51BD6B91" w14:textId="37D464AF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2. 信息不对称：  </w:t>
      </w:r>
    </w:p>
    <w:p w14:paraId="6AD4771C" w14:textId="3157D1B9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农户信用数据缺失，金融机构依赖核心企业背书或非标准化评估。  </w:t>
      </w:r>
    </w:p>
    <w:p w14:paraId="009B8E6C" w14:textId="32DC2B64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数据孤岛问题严重，订单、物流等信息未实现跨主体共享，滋生骗贷风险。  </w:t>
      </w:r>
    </w:p>
    <w:p w14:paraId="6AB366BA" w14:textId="7F0FB473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3. 产品与服务短板：  </w:t>
      </w:r>
    </w:p>
    <w:p w14:paraId="7F78CED3" w14:textId="21F42DBD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金融产品以短期贷款为主，缺乏针对农业长周期的差异化设计。  </w:t>
      </w:r>
    </w:p>
    <w:p w14:paraId="122B62DB" w14:textId="567C67BE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县域金融机构数字化能力弱，智能风控难以下沉。  </w:t>
      </w:r>
    </w:p>
    <w:p w14:paraId="257C35BD" w14:textId="085EA313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4. 产业协同不足：  </w:t>
      </w:r>
    </w:p>
    <w:p w14:paraId="4140E4D0" w14:textId="43795FAA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核心企业带动能力有限，产业链“小散弱”导致金融服务“最后一公里”受阻。  </w:t>
      </w:r>
    </w:p>
    <w:p w14:paraId="7196CC36" w14:textId="76FA18F6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</w:t>
      </w: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四、创新模式与典型案例 </w:t>
      </w:r>
      <w:r w:rsidRPr="00FA0153">
        <w:rPr>
          <w:rFonts w:ascii="宋体" w:eastAsia="宋体" w:hAnsi="宋体" w:hint="eastAsia"/>
          <w:sz w:val="24"/>
          <w:szCs w:val="24"/>
        </w:rPr>
        <w:t xml:space="preserve"> </w:t>
      </w:r>
    </w:p>
    <w:p w14:paraId="41252CDA" w14:textId="05F96C00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1. 区块链+信用生态（蚂蚁集团案例）：  </w:t>
      </w:r>
    </w:p>
    <w:p w14:paraId="4A367D23" w14:textId="399C165B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路径：生产、交易数据上链，构建不可篡改的信用档案，银行依据链上数据快速放贷。  </w:t>
      </w:r>
    </w:p>
    <w:p w14:paraId="644CFFA0" w14:textId="2257C969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成效：审批效率提升，违约率下降；但农户数字素养和基础设施制约推广。  </w:t>
      </w:r>
    </w:p>
    <w:p w14:paraId="78F77E3B" w14:textId="2B6C6D3F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2. “订单融资+保险”联动（新希望六和案例）：  </w:t>
      </w:r>
    </w:p>
    <w:p w14:paraId="49B286DC" w14:textId="42440F46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路径：以订单为信用背书，引入保险分担自然灾害和市场风险，政府、企业、农户共担保费。  </w:t>
      </w:r>
    </w:p>
    <w:p w14:paraId="60EC6F46" w14:textId="480ABC68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成效：违约率显著低于传统模式，但极端波动下保险覆盖能力有限。  </w:t>
      </w:r>
    </w:p>
    <w:p w14:paraId="6975C9F6" w14:textId="77777777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</w:p>
    <w:p w14:paraId="66D1D408" w14:textId="310D2313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3. 大数据风控（京东农场案例）：  </w:t>
      </w:r>
    </w:p>
    <w:p w14:paraId="1AC025CD" w14:textId="5EEAC2A9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路径：集成全链条数据构建信用画像，实现动态授信和线上化监管。  </w:t>
      </w:r>
    </w:p>
    <w:p w14:paraId="67C9F11D" w14:textId="1CD69405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成效：融资规模扩大，但中小农户数据真实性需加强。  </w:t>
      </w:r>
    </w:p>
    <w:p w14:paraId="4933D04F" w14:textId="076F2A3B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4. 多主体协同担保（寿光蔬菜案例）：  </w:t>
      </w:r>
    </w:p>
    <w:p w14:paraId="63CB3A51" w14:textId="3D222170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路径：仓单质押+产业联盟担保+政府风险补偿基金，形成联合风控。  </w:t>
      </w:r>
    </w:p>
    <w:p w14:paraId="5731C64D" w14:textId="6EF9333E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成效：融资成本降低，但仓储损耗和担保池抗风险能力待提升。  </w:t>
      </w:r>
    </w:p>
    <w:p w14:paraId="2B914D78" w14:textId="1D87A4E3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五、研究启示与政策建议  </w:t>
      </w:r>
    </w:p>
    <w:p w14:paraId="0055B1BD" w14:textId="24648878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1. 技术赋能：  </w:t>
      </w:r>
    </w:p>
    <w:p w14:paraId="271428E8" w14:textId="692FD0E6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加强区块链、物联网在农业溯源和风控中的应用，建立涉农数据共享平台。  </w:t>
      </w:r>
    </w:p>
    <w:p w14:paraId="4B720C7F" w14:textId="22D74DA1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2. 风险共担机制：  </w:t>
      </w:r>
    </w:p>
    <w:p w14:paraId="12A8E79C" w14:textId="6A6DFFAA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推动“政策性保险+商业保险+财政补偿”组合，开发气候指数保险等衍生工具。  </w:t>
      </w:r>
    </w:p>
    <w:p w14:paraId="74CA0CEE" w14:textId="3836B60C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3. 产品创新：  </w:t>
      </w:r>
    </w:p>
    <w:p w14:paraId="07C30BBF" w14:textId="18F5FD1E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设计贴合农业周期的嵌套金融产品（如仓单质押+应收款融资）。  </w:t>
      </w:r>
    </w:p>
    <w:p w14:paraId="60A64C64" w14:textId="2BBB9E21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4. 制度保障：  </w:t>
      </w:r>
    </w:p>
    <w:p w14:paraId="75A9CA5F" w14:textId="2FFC3201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   明确农村资产抵押法律效力，完善风险补偿和财政激励政策。  </w:t>
      </w:r>
    </w:p>
    <w:p w14:paraId="0DC59E1E" w14:textId="7E7D372C" w:rsidR="00FA0153" w:rsidRPr="00FA0153" w:rsidRDefault="00FA0153" w:rsidP="00FA0153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 六、未来展望  </w:t>
      </w:r>
    </w:p>
    <w:p w14:paraId="714FA542" w14:textId="6D57B9F4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lastRenderedPageBreak/>
        <w:t xml:space="preserve">农业供应链金融的创新需技术、产业、政策三维协同：  </w:t>
      </w:r>
    </w:p>
    <w:p w14:paraId="1783D64E" w14:textId="63C28F52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技术驱动：区块链和AI将进一步优化信用评估与动态风控。  </w:t>
      </w:r>
    </w:p>
    <w:p w14:paraId="37C13598" w14:textId="3A012E4E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产业融合：核心企业与金融机构需深化数据共享和利益分配机制。  </w:t>
      </w:r>
    </w:p>
    <w:p w14:paraId="353BDC53" w14:textId="79171C7D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 制度突破：农村数字基建和金融素养提升是长期关键。  </w:t>
      </w:r>
    </w:p>
    <w:p w14:paraId="54801A31" w14:textId="2A150EA5" w:rsidR="00FA0153" w:rsidRPr="00FA0153" w:rsidRDefault="00FA0153" w:rsidP="00FA0153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A0153">
        <w:rPr>
          <w:rFonts w:ascii="宋体" w:eastAsia="宋体" w:hAnsi="宋体" w:hint="eastAsia"/>
          <w:b/>
          <w:bCs/>
          <w:sz w:val="24"/>
          <w:szCs w:val="24"/>
        </w:rPr>
        <w:t xml:space="preserve"> 个人思考  </w:t>
      </w:r>
    </w:p>
    <w:p w14:paraId="5179B2ED" w14:textId="77777777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本文的案例分析表明，金融科技能有效解决农业金融的“痛点”，但需注意：  </w:t>
      </w:r>
    </w:p>
    <w:p w14:paraId="44D201DE" w14:textId="7368BA92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1. 技术适配性：区块链在偏远地区的落地需配套数字基建（如5G、智能终端）。  </w:t>
      </w:r>
    </w:p>
    <w:p w14:paraId="479E7E56" w14:textId="2C413248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2. 可持续性：过度依赖政府补贴或龙头企业可能削弱市场活力，需探索商业化路径。  </w:t>
      </w:r>
    </w:p>
    <w:p w14:paraId="042582DE" w14:textId="06ACD63C" w:rsidR="00FA0153" w:rsidRPr="00FA0153" w:rsidRDefault="00FA015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A0153">
        <w:rPr>
          <w:rFonts w:ascii="宋体" w:eastAsia="宋体" w:hAnsi="宋体" w:hint="eastAsia"/>
          <w:sz w:val="24"/>
          <w:szCs w:val="24"/>
        </w:rPr>
        <w:t xml:space="preserve">3. 伦理风险：大数据风控可能加剧“数字鸿沟”，应保障小农户权益。  </w:t>
      </w:r>
    </w:p>
    <w:p w14:paraId="03C55F4A" w14:textId="5CE3070D" w:rsidR="00265D23" w:rsidRPr="00FA0153" w:rsidRDefault="00265D23" w:rsidP="00FA0153">
      <w:pPr>
        <w:spacing w:line="276" w:lineRule="auto"/>
        <w:rPr>
          <w:rFonts w:ascii="宋体" w:eastAsia="宋体" w:hAnsi="宋体" w:hint="eastAsia"/>
          <w:sz w:val="24"/>
          <w:szCs w:val="24"/>
        </w:rPr>
      </w:pPr>
    </w:p>
    <w:sectPr w:rsidR="00265D23" w:rsidRPr="00FA01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0153"/>
    <w:rsid w:val="00265D23"/>
    <w:rsid w:val="003B5553"/>
    <w:rsid w:val="003D2D21"/>
    <w:rsid w:val="004B1651"/>
    <w:rsid w:val="00613CDF"/>
    <w:rsid w:val="00627327"/>
    <w:rsid w:val="006465F6"/>
    <w:rsid w:val="00694B5B"/>
    <w:rsid w:val="006C7B5B"/>
    <w:rsid w:val="00787DDD"/>
    <w:rsid w:val="007A6EB0"/>
    <w:rsid w:val="009B0AB6"/>
    <w:rsid w:val="009F1106"/>
    <w:rsid w:val="00A342A9"/>
    <w:rsid w:val="00A77C32"/>
    <w:rsid w:val="00CE263C"/>
    <w:rsid w:val="00D01C7F"/>
    <w:rsid w:val="00D74D03"/>
    <w:rsid w:val="00E06B0C"/>
    <w:rsid w:val="00FA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E49D9"/>
  <w15:chartTrackingRefBased/>
  <w15:docId w15:val="{6F37A453-84A8-4A7D-A03F-5626A9592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A015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01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A015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A015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A015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A015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A015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A015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A015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A015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A01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A01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A015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A015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A015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A015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A015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A015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A015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A01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A015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A015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A01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A015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A015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A015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A01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A015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A015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424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1087</Words>
  <Characters>1121</Characters>
  <Application>Microsoft Office Word</Application>
  <DocSecurity>0</DocSecurity>
  <Lines>53</Lines>
  <Paragraphs>55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运 王</dc:creator>
  <cp:keywords/>
  <dc:description/>
  <cp:lastModifiedBy>运 王</cp:lastModifiedBy>
  <cp:revision>2</cp:revision>
  <dcterms:created xsi:type="dcterms:W3CDTF">2025-06-08T08:13:00Z</dcterms:created>
  <dcterms:modified xsi:type="dcterms:W3CDTF">2025-06-08T08:45:00Z</dcterms:modified>
</cp:coreProperties>
</file>