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DA5DB46E">
      <w:pPr>
        <w:bidi w:val="0"/>
        <w:jc w:val="center"/>
        <w:rPr>
          <w:rFonts w:hint="eastAsia"/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区块链解决"三角债"难题——腾讯“微企链”如何让欠条流动起来</w:t>
      </w:r>
    </w:p>
    <w:p w14:paraId="CF0001F6">
      <w:pPr>
        <w:bidi w:val="0"/>
        <w:jc w:val="left"/>
        <w:rPr>
          <w:rFonts w:hint="eastAsia"/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一、</w:t>
      </w:r>
      <w:r>
        <w:rPr>
          <w:rFonts w:hint="eastAsia"/>
          <w:b/>
          <w:bCs/>
          <w:sz w:val="24"/>
          <w:szCs w:val="28"/>
        </w:rPr>
        <w:t>引言</w:t>
      </w:r>
    </w:p>
    <w:p w14:paraId="BB010047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在当今的商业环境中，特别是在建筑和制造业领域，“三角债”问题一直是一个棘手的难题。这种债务关系通常表现为A公司欠B公司的款项，而B公司又欠C公司的款项，C公司反过来又欠A公司的款项，形成一个闭环，导致资金流动受阻，各方都无法及时获得现金。为了解决这一问题，腾讯公司推出了“微企链”平台，利用区块链技术的透明性和不可篡改性，使得企业间的“欠条”可以被拆分和流转，从而有效地打破了这个死结。</w:t>
      </w:r>
    </w:p>
    <w:p w14:paraId="46279F7A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在供应链金融领域，企业之间的资金往来频繁且复杂，而“三角债”问题的存在，不仅影响了企业的资金周转效率，还增加了企业的财务风险。传统的解决方法往往依赖于银行的信贷支持，但这种方式存在手续繁琐、审批时间长、融资成本高等问题。区块链技术的引入，为解决这一问题提供了新的思路和方法。</w:t>
      </w:r>
    </w:p>
    <w:p w14:paraId="7EE44CA7">
      <w:pPr>
        <w:bidi w:val="0"/>
        <w:jc w:val="left"/>
        <w:rPr>
          <w:rFonts w:hint="eastAsia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二、</w:t>
      </w:r>
      <w:r>
        <w:rPr>
          <w:rFonts w:hint="eastAsia"/>
          <w:b/>
          <w:bCs/>
          <w:sz w:val="24"/>
          <w:szCs w:val="28"/>
        </w:rPr>
        <w:t>案例背景：建筑公司的“债务链”</w:t>
      </w:r>
    </w:p>
    <w:p w14:paraId="B315A1DC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让我们通过一个具体的案例来理解“三角债”问题。假设你是一位水泥厂的老板，你向某建筑公司供应水泥，对方承诺在六个月后支付货款。然而，你的沙子供应商却要求你在三个月内结清账款，否则将停止供货。面对这一困境，你尝试向银行申请贷款，但银行却因为建筑公司没有给你出具正式的欠条而认为风险过高，因此只愿意提供年利率高达24%的贷款。</w:t>
      </w:r>
    </w:p>
    <w:p w14:paraId="8F552153">
      <w:pPr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这个案例反映了“三角债”问题在实际商业活动中的普遍性。在这样的债务链中，企业往往因为资金周转不灵而陷入困境。银行作为传统的资金提供方，在没有足够信用保障的情况下，不愿意提供低利率贷款，这进一步加剧了企业的财务压力。</w:t>
      </w:r>
    </w:p>
    <w:p w14:paraId="6073F572">
      <w:pPr>
        <w:bidi w:val="0"/>
        <w:jc w:val="left"/>
        <w:rPr>
          <w:rFonts w:hint="eastAsia"/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  <w:lang w:val="en-US" w:eastAsia="zh-CN"/>
        </w:rPr>
        <w:t>三、</w:t>
      </w:r>
      <w:r>
        <w:rPr>
          <w:rFonts w:hint="eastAsia"/>
          <w:b/>
          <w:bCs/>
          <w:sz w:val="24"/>
          <w:szCs w:val="28"/>
        </w:rPr>
        <w:t>腾讯的解决方案：区块链电子凭证</w:t>
      </w:r>
    </w:p>
    <w:p w14:paraId="F4428CF2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腾讯的“微企链”平台提供了一种创新的解决方案，具体运作流程如下：</w:t>
      </w:r>
    </w:p>
    <w:p w14:paraId="0B01A280">
      <w:pPr>
        <w:numPr>
          <w:ilvl w:val="0"/>
          <w:numId w:val="1"/>
        </w:numPr>
        <w:ind w:left="0" w:leftChars="0"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核心企业签发数字欠条：建筑公司可以在区块链平台上开具一张“100万付款承诺”的数字欠条，这张欠条由于区块链技术的特性，是无法被伪造的。区块链的分布式账本技术确保了欠条的真实性和不可篡改性，为交易双方提供了信任基础。</w:t>
      </w:r>
    </w:p>
    <w:p w14:paraId="992A5326">
      <w:pPr>
        <w:numPr>
          <w:ilvl w:val="0"/>
          <w:numId w:val="1"/>
        </w:numPr>
        <w:ind w:left="0" w:leftChars="0"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拆分流转：作为水泥厂老板的你，可以将这张100万的欠条拆分成两份，每份50万。其中一份50万用于支付给沙子供应商，而另一份50万则可以自己保留，用于其他支付或作为资产。这种拆分流转的方式，使得原本无法流动的债务凭证变得灵活，提高了资金的使用效率。</w:t>
      </w:r>
    </w:p>
    <w:p w14:paraId="D688DBF3">
      <w:pPr>
        <w:numPr>
          <w:ilvl w:val="0"/>
          <w:numId w:val="1"/>
        </w:numPr>
        <w:ind w:left="0" w:leftChars="0"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银行贴现：沙子供应商如果急需现金，可以拿着这50万的数字欠条去银行进行贴现，银行可以以更低的年利率6%提供现金。银行通过区块链平台验证欠条的真实性后，可以快速完成贴现操作，大大缩短了融资时间。</w:t>
      </w:r>
    </w:p>
    <w:p w14:paraId="F7DD2457">
      <w:pPr>
        <w:numPr>
          <w:ilvl w:val="0"/>
          <w:numId w:val="1"/>
        </w:numPr>
        <w:ind w:left="0" w:leftChars="0"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到期自动还款：六个月后，建筑公司直接将款项还给银行，整个过程无需人工干预，实现了自动化的资金流转。区块链技术的智能合约功能确保了到期自动还款的执行，减少了人为操作的风险和成本。</w:t>
      </w:r>
    </w:p>
    <w:p w14:paraId="1797A130">
      <w:pPr>
        <w:bidi w:val="0"/>
        <w:ind w:firstLine="420" w:firstLineChars="200"/>
        <w:jc w:val="left"/>
        <w:rPr>
          <w:rFonts w:hint="eastAsia" w:eastAsia="宋体"/>
          <w:lang w:eastAsia="zh-CN"/>
        </w:rPr>
      </w:pPr>
      <w:r>
        <w:rPr>
          <w:rFonts w:hint="eastAsia"/>
        </w:rPr>
        <w:t>实际效果</w:t>
      </w:r>
      <w:r>
        <w:rPr>
          <w:rFonts w:hint="eastAsia"/>
          <w:lang w:eastAsia="zh-CN"/>
        </w:rPr>
        <w:t>：</w:t>
      </w:r>
    </w:p>
    <w:p w14:paraId="CDC032E5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通过对比传统模式和区块链模式，我们可以看到显著的改进</w:t>
      </w:r>
    </w:p>
    <w:tbl>
      <w:tblPr>
        <w:tblStyle w:val="2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161"/>
        <w:gridCol w:w="1686"/>
      </w:tblGrid>
      <w:tr w14:paraId="BBB766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tcW w:w="0" w:type="auto"/>
            <w:tcBorders>
              <w:top w:val="single" w:color="E2E2E2" w:sz="4" w:space="0"/>
              <w:left w:val="single" w:color="E2E2E2" w:sz="4" w:space="0"/>
              <w:bottom w:val="single" w:color="E2E2E2" w:sz="4" w:space="0"/>
              <w:right w:val="single" w:color="E2E2E2" w:sz="4" w:space="0"/>
            </w:tcBorders>
            <w:shd w:val="clear" w:color="FFFFFF" w:fill="F5F5F5"/>
            <w:vAlign w:val="center"/>
          </w:tcPr>
          <w:p w14:paraId="19440B02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iCs/>
              </w:rPr>
              <w:t>对比项</w:t>
            </w:r>
          </w:p>
        </w:tc>
        <w:tc>
          <w:tcPr>
            <w:tcW w:w="0" w:type="auto"/>
            <w:tcBorders>
              <w:top w:val="single" w:color="E2E2E2" w:sz="4" w:space="0"/>
              <w:left w:val="single" w:color="E2E2E2" w:sz="4" w:space="0"/>
              <w:bottom w:val="single" w:color="E2E2E2" w:sz="4" w:space="0"/>
              <w:right w:val="single" w:color="E2E2E2" w:sz="4" w:space="0"/>
            </w:tcBorders>
            <w:shd w:val="clear" w:color="FFFFFF" w:fill="F5F5F5"/>
            <w:vAlign w:val="center"/>
          </w:tcPr>
          <w:p w14:paraId="1DDAB408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iCs/>
              </w:rPr>
              <w:t>传统模式</w:t>
            </w:r>
          </w:p>
        </w:tc>
        <w:tc>
          <w:tcPr>
            <w:tcW w:w="0" w:type="auto"/>
            <w:tcBorders>
              <w:top w:val="single" w:color="E2E2E2" w:sz="4" w:space="0"/>
              <w:left w:val="single" w:color="E2E2E2" w:sz="4" w:space="0"/>
              <w:bottom w:val="single" w:color="E2E2E2" w:sz="4" w:space="0"/>
              <w:right w:val="single" w:color="E2E2E2" w:sz="4" w:space="0"/>
            </w:tcBorders>
            <w:shd w:val="clear" w:color="FFFFFF" w:fill="F5F5F5"/>
            <w:vAlign w:val="center"/>
          </w:tcPr>
          <w:p w14:paraId="77FAB86C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iCs/>
              </w:rPr>
              <w:t>区块链模式</w:t>
            </w:r>
          </w:p>
        </w:tc>
      </w:tr>
      <w:tr w14:paraId="D57481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E2E2E2" w:sz="4" w:space="0"/>
              <w:left w:val="single" w:color="E2E2E2" w:sz="4" w:space="0"/>
              <w:bottom w:val="single" w:color="E2E2E2" w:sz="4" w:space="0"/>
              <w:right w:val="single" w:color="E2E2E2" w:sz="4" w:space="0"/>
            </w:tcBorders>
            <w:shd w:val="clear" w:color="FFFFFF" w:fill="FFFFFF"/>
            <w:vAlign w:val="center"/>
          </w:tcPr>
          <w:p w14:paraId="980F842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/>
              </w:rPr>
              <w:t>拿钱速度</w:t>
            </w:r>
          </w:p>
        </w:tc>
        <w:tc>
          <w:tcPr>
            <w:tcW w:w="0" w:type="auto"/>
            <w:tcBorders>
              <w:top w:val="single" w:color="E2E2E2" w:sz="4" w:space="0"/>
              <w:left w:val="single" w:color="E2E2E2" w:sz="4" w:space="0"/>
              <w:bottom w:val="single" w:color="E2E2E2" w:sz="4" w:space="0"/>
              <w:right w:val="single" w:color="E2E2E2" w:sz="4" w:space="0"/>
            </w:tcBorders>
            <w:shd w:val="clear" w:color="FFFFFF" w:fill="FFFFFF"/>
            <w:vAlign w:val="center"/>
          </w:tcPr>
          <w:p w14:paraId="EA801C2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/>
              </w:rPr>
              <w:t>6个月</w:t>
            </w:r>
          </w:p>
        </w:tc>
        <w:tc>
          <w:tcPr>
            <w:tcW w:w="0" w:type="auto"/>
            <w:tcBorders>
              <w:top w:val="single" w:color="E2E2E2" w:sz="4" w:space="0"/>
              <w:left w:val="single" w:color="E2E2E2" w:sz="4" w:space="0"/>
              <w:bottom w:val="single" w:color="E2E2E2" w:sz="4" w:space="0"/>
              <w:right w:val="single" w:color="E2E2E2" w:sz="4" w:space="0"/>
            </w:tcBorders>
            <w:shd w:val="clear" w:color="FFFFFF" w:fill="FFFFFF"/>
            <w:vAlign w:val="center"/>
          </w:tcPr>
          <w:p w14:paraId="8E71F2E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/>
              </w:rPr>
              <w:t>2小时</w:t>
            </w:r>
          </w:p>
        </w:tc>
      </w:tr>
      <w:tr w14:paraId="31A18C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E2E2E2" w:sz="4" w:space="0"/>
              <w:left w:val="single" w:color="E2E2E2" w:sz="4" w:space="0"/>
              <w:bottom w:val="single" w:color="E2E2E2" w:sz="4" w:space="0"/>
              <w:right w:val="single" w:color="E2E2E2" w:sz="4" w:space="0"/>
            </w:tcBorders>
            <w:shd w:val="clear" w:color="FFFFFF" w:fill="FFFFFF"/>
            <w:vAlign w:val="center"/>
          </w:tcPr>
          <w:p w14:paraId="A70E27F6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/>
              </w:rPr>
              <w:t>融资成本</w:t>
            </w:r>
          </w:p>
        </w:tc>
        <w:tc>
          <w:tcPr>
            <w:tcW w:w="0" w:type="auto"/>
            <w:tcBorders>
              <w:top w:val="single" w:color="E2E2E2" w:sz="4" w:space="0"/>
              <w:left w:val="single" w:color="E2E2E2" w:sz="4" w:space="0"/>
              <w:bottom w:val="single" w:color="E2E2E2" w:sz="4" w:space="0"/>
              <w:right w:val="single" w:color="E2E2E2" w:sz="4" w:space="0"/>
            </w:tcBorders>
            <w:shd w:val="clear" w:color="FFFFFF" w:fill="FFFFFF"/>
            <w:vAlign w:val="center"/>
          </w:tcPr>
          <w:p w14:paraId="C00DC63F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/>
              </w:rPr>
              <w:t>24%年利率</w:t>
            </w:r>
          </w:p>
        </w:tc>
        <w:tc>
          <w:tcPr>
            <w:tcW w:w="0" w:type="auto"/>
            <w:tcBorders>
              <w:top w:val="single" w:color="E2E2E2" w:sz="4" w:space="0"/>
              <w:left w:val="single" w:color="E2E2E2" w:sz="4" w:space="0"/>
              <w:bottom w:val="single" w:color="E2E2E2" w:sz="4" w:space="0"/>
              <w:right w:val="single" w:color="E2E2E2" w:sz="4" w:space="0"/>
            </w:tcBorders>
            <w:shd w:val="clear" w:color="FFFFFF" w:fill="FFFFFF"/>
            <w:vAlign w:val="center"/>
          </w:tcPr>
          <w:p w14:paraId="9F3226DB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/>
              </w:rPr>
              <w:t>6%年利率</w:t>
            </w:r>
          </w:p>
        </w:tc>
      </w:tr>
      <w:tr w14:paraId="611190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E2E2E2" w:sz="4" w:space="0"/>
              <w:left w:val="single" w:color="E2E2E2" w:sz="4" w:space="0"/>
              <w:bottom w:val="single" w:color="E2E2E2" w:sz="4" w:space="0"/>
              <w:right w:val="single" w:color="E2E2E2" w:sz="4" w:space="0"/>
            </w:tcBorders>
            <w:shd w:val="clear" w:color="FFFFFF" w:fill="FFFFFF"/>
            <w:vAlign w:val="center"/>
          </w:tcPr>
          <w:p w14:paraId="0A44A890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/>
              </w:rPr>
              <w:t>操作流程</w:t>
            </w:r>
          </w:p>
        </w:tc>
        <w:tc>
          <w:tcPr>
            <w:tcW w:w="0" w:type="auto"/>
            <w:tcBorders>
              <w:top w:val="single" w:color="E2E2E2" w:sz="4" w:space="0"/>
              <w:left w:val="single" w:color="E2E2E2" w:sz="4" w:space="0"/>
              <w:bottom w:val="single" w:color="E2E2E2" w:sz="4" w:space="0"/>
              <w:right w:val="single" w:color="E2E2E2" w:sz="4" w:space="0"/>
            </w:tcBorders>
            <w:shd w:val="clear" w:color="FFFFFF" w:fill="FFFFFF"/>
            <w:vAlign w:val="center"/>
          </w:tcPr>
          <w:p w14:paraId="178B8E8A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/>
              </w:rPr>
              <w:t>人工盖章</w:t>
            </w:r>
          </w:p>
        </w:tc>
        <w:tc>
          <w:tcPr>
            <w:tcW w:w="0" w:type="auto"/>
            <w:tcBorders>
              <w:top w:val="single" w:color="E2E2E2" w:sz="4" w:space="0"/>
              <w:left w:val="single" w:color="E2E2E2" w:sz="4" w:space="0"/>
              <w:bottom w:val="single" w:color="E2E2E2" w:sz="4" w:space="0"/>
              <w:right w:val="single" w:color="E2E2E2" w:sz="4" w:space="0"/>
            </w:tcBorders>
            <w:shd w:val="clear" w:color="FFFFFF" w:fill="FFFFFF"/>
            <w:vAlign w:val="center"/>
          </w:tcPr>
          <w:p w14:paraId="A1606334">
            <w:pPr>
              <w:jc w:val="left"/>
              <w:rPr>
                <w:rFonts w:hint="eastAsia" w:asciiTheme="minorEastAsia" w:hAnsiTheme="minorEastAsia" w:eastAsiaTheme="minorEastAsia" w:cstheme="minorEastAsia"/>
                <w:i w:val="0"/>
                <w:iCs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/>
              </w:rPr>
              <w:t>手机APP点一下</w:t>
            </w:r>
          </w:p>
        </w:tc>
      </w:tr>
    </w:tbl>
    <w:p w14:paraId="98F929A6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区块链模式在拿钱速度、融资成本和操作流程上都显示出巨大的优势。通过区块链技术，企业可以实现快速融资，降低融资成本，简化操作流程，从而提高资金使用效率，优化财务状况。</w:t>
      </w:r>
    </w:p>
    <w:p w14:paraId="38630D6A">
      <w:pPr>
        <w:jc w:val="left"/>
        <w:rPr>
          <w:rFonts w:hint="eastAsia" w:asciiTheme="minorEastAsia" w:hAnsiTheme="minorEastAsia" w:eastAsiaTheme="minorEastAsia" w:cstheme="minorEastAsia"/>
          <w:b/>
          <w:bCs/>
          <w:i w:val="0"/>
          <w:iCs/>
          <w:sz w:val="24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i w:val="0"/>
          <w:iCs/>
          <w:sz w:val="24"/>
          <w:szCs w:val="28"/>
          <w:lang w:val="en-US" w:eastAsia="zh-CN"/>
        </w:rPr>
        <w:t>四、</w:t>
      </w:r>
      <w:r>
        <w:rPr>
          <w:rFonts w:hint="eastAsia" w:asciiTheme="minorEastAsia" w:hAnsiTheme="minorEastAsia" w:eastAsiaTheme="minorEastAsia" w:cstheme="minorEastAsia"/>
          <w:b/>
          <w:bCs/>
          <w:i w:val="0"/>
          <w:iCs/>
          <w:sz w:val="24"/>
          <w:szCs w:val="28"/>
        </w:rPr>
        <w:t xml:space="preserve">个人思考  </w:t>
      </w:r>
      <w:bookmarkStart w:id="0" w:name="_GoBack"/>
      <w:bookmarkEnd w:id="0"/>
    </w:p>
    <w:p w14:paraId="0CA9BFAC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 xml:space="preserve">腾讯“微企链”的应用让我深刻意识到区块链技术对传统金融模式的颠覆性影响。它不仅解决了“三角债”这一长期困扰企业的难题，更重塑了供应链金融的信任机制。过去，企业间的债务流转依赖繁琐的纸质凭证和人工审核，效率低下且容易产生纠纷。而区块链技术的引入，使得债务凭证数字化、可拆分、可追溯，极大地提升了资金流转的透明度和灵活性。  </w:t>
      </w:r>
    </w:p>
    <w:p w14:paraId="F901764B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 xml:space="preserve">这种模式甚至可以类比为“企业间的支付宝”——通过技术手段建立信任，让原本僵化的债务关系变得流动起来。未来，随着区块链技术的成熟，其应用场景可能进一步拓展。例如，在跨境贸易中，区块链可以替代传统的信用证，降低交易成本；在政府补贴发放中，智能合约能确保资金精准直达，避免挪用和延迟。此外，结合物联网技术，区块链还可以实现供应链全流程的可信溯源，从原材料到终端销售，每一笔交易都能被记录和验证。  </w:t>
      </w:r>
    </w:p>
    <w:p w14:paraId="FB01D2F4">
      <w:pPr>
        <w:ind w:firstLine="420" w:firstLineChars="200"/>
        <w:jc w:val="left"/>
        <w:rPr>
          <w:rFonts w:hint="eastAsia" w:asciiTheme="minorEastAsia" w:hAnsiTheme="minorEastAsia" w:eastAsiaTheme="minorEastAsia" w:cstheme="minorEastAsia"/>
          <w:i w:val="0"/>
          <w:iCs/>
        </w:rPr>
      </w:pPr>
      <w:r>
        <w:rPr>
          <w:rFonts w:hint="eastAsia" w:asciiTheme="minorEastAsia" w:hAnsiTheme="minorEastAsia" w:eastAsiaTheme="minorEastAsia" w:cstheme="minorEastAsia"/>
          <w:i w:val="0"/>
          <w:iCs/>
        </w:rPr>
        <w:t>然而，区块链的大规模应用仍面临挑战，如技术标准化、监管合规性以及企业间的协同意愿等。但无论如何，腾讯“微企链”的成功实践已经证明，区块链在供应链金融领域具有巨大的潜力，未来或将成为企业数字化升级的重要推动力。</w:t>
      </w:r>
    </w:p>
    <w:p w14:paraId="71DA1461"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0BA838"/>
    <w:multiLevelType w:val="singleLevel"/>
    <w:tmpl w:val="810BA838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B7C34"/>
    <w:rsid w:val="5F13398C"/>
    <w:rsid w:val="745B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2025-06-12T10:41:00Z</dcterms:created>
  <dc:creator>萌是种天赋</dc:creator>
  <cp:lastModifiedBy>萌是种天赋</cp:lastModifiedBy>
  <dcterms:modified xsi:type="dcterms:W3CDTF">2025-06-12T10:51:38Z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A60DFEF5DA15422CBF3461D894C5F934_13</vt:lpwstr>
  </property>
  <property fmtid="{D5CDD505-2E9C-101B-9397-08002B2CF9AE}" pid="4" name="KSOTemplateDocerSaveRecord">
    <vt:lpwstr>eyJoZGlkIjoiYjRhZDM3MzUyN2NmZjY2MGE3MWYzMTA3NGUyNGNjM2EiLCJ1c2VySWQiOiIxNzA5NjE1MzM0In0=</vt:lpwstr>
  </property>
</Properties>
</file>