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71B20">
      <w:pPr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读书笔记二：供应链战略匹配与网络设计的关键逻辑</w:t>
      </w:r>
    </w:p>
    <w:p w14:paraId="39A69DEE">
      <w:pPr>
        <w:rPr>
          <w:rFonts w:hint="eastAsia"/>
        </w:rPr>
      </w:pPr>
      <w:r>
        <w:rPr>
          <w:rFonts w:hint="eastAsia"/>
        </w:rPr>
        <w:t xml:space="preserve"> </w:t>
      </w:r>
    </w:p>
    <w:p w14:paraId="33B33905">
      <w:pPr>
        <w:rPr>
          <w:rFonts w:hint="eastAsia"/>
        </w:rPr>
      </w:pPr>
      <w:r>
        <w:rPr>
          <w:rFonts w:hint="eastAsia"/>
          <w:b/>
          <w:bCs/>
        </w:rPr>
        <w:t>一、供应链战略的核心内涵与类型</w:t>
      </w:r>
    </w:p>
    <w:p w14:paraId="481A4D30">
      <w:pPr>
        <w:ind w:firstLine="420" w:firstLineChars="200"/>
        <w:rPr>
          <w:rFonts w:hint="eastAsia"/>
        </w:rPr>
      </w:pPr>
      <w:r>
        <w:rPr>
          <w:rFonts w:hint="eastAsia"/>
        </w:rPr>
        <w:t>供应链战略是从企业战略视角对供应链进行的全局性规划，明确原材料获取、产品制造、配送及售后服务的方式与特点，其核心特征包括互补性企业联盟、核心能力强化和关系营销导向。根据不同的分类标准，供应链战略可分为多种类型：按响应性与效率性可分为效率性供应链和响应性供应链，前者聚焦于以最低成本满足可预测需求，后者则强调对不可预测需求的快速响应；按驱动方式可分为推动式、拉动式和推拉结合式，推动式基于长期预测生产，拉动式根据消费者需求驱动生产，推拉结合式则在供应链不同环节灵活组合两种模式。</w:t>
      </w:r>
    </w:p>
    <w:p w14:paraId="6C88C8F1">
      <w:pPr>
        <w:ind w:firstLine="420" w:firstLineChars="200"/>
        <w:rPr>
          <w:rFonts w:hint="eastAsia"/>
        </w:rPr>
      </w:pPr>
      <w:r>
        <w:rPr>
          <w:rFonts w:hint="eastAsia"/>
        </w:rPr>
        <w:t>竞争战略与供应链战略的匹配是企业成功的关键。迈克尔·波特的竞争战略包括成本领先、差异化和专业化三类，供应链战略需与之一一对应：成本领先战略需搭配效率性供应链，通过规模化运作降低成本；差异化战略则要求响应性供应链提供个性化服务与快速交付；专业化战略需供应链聚焦特定细分市场，实现精准匹配。正如马丁·克里斯多夫所言，“21世纪的竞争不是企业之间的竞争，而是供应链之间的竞争”，战略匹配程度直接决定了供应链的竞争力。</w:t>
      </w:r>
    </w:p>
    <w:p w14:paraId="1E337031">
      <w:pPr>
        <w:rPr>
          <w:rFonts w:hint="eastAsia"/>
        </w:rPr>
      </w:pPr>
      <w:r>
        <w:rPr>
          <w:rFonts w:hint="eastAsia"/>
        </w:rPr>
        <w:t xml:space="preserve"> </w:t>
      </w:r>
    </w:p>
    <w:p w14:paraId="0BA719B3">
      <w:pPr>
        <w:rPr>
          <w:rFonts w:hint="eastAsia"/>
        </w:rPr>
      </w:pPr>
      <w:r>
        <w:rPr>
          <w:rFonts w:hint="eastAsia"/>
          <w:b/>
          <w:bCs/>
        </w:rPr>
        <w:t>二、战略匹配的实现路径</w:t>
      </w:r>
    </w:p>
    <w:p w14:paraId="4F296922">
      <w:pPr>
        <w:ind w:firstLine="420" w:firstLineChars="200"/>
        <w:rPr>
          <w:rFonts w:hint="eastAsia"/>
        </w:rPr>
      </w:pPr>
      <w:r>
        <w:rPr>
          <w:rFonts w:hint="eastAsia"/>
        </w:rPr>
        <w:t>实现战略匹配需遵循“理解需求与供给不确定性—理解供应链能力—实现匹配”的三步骤流程。第一步是分析需求不确定性（如需求波动、产品多样性、响应时间要求等）和供给不确定性（如供应中断风险、生产柔性等），并构建不确定性图谱；第二步是明确供应链的响应性与效率性能力，响应性体现为对需求变动、短期交货、产品创新等的适应能力，效率性则表现为成本控制水平，二者存在此消彼长的关系；第三步是根据不确定性图谱与供应链能力图谱的对应关系，实现精准匹配，如高不确定性环境适配高响应性供应链，低不确定性环境适配高效率性供应链。</w:t>
      </w:r>
    </w:p>
    <w:p w14:paraId="3F44D6B5">
      <w:pPr>
        <w:ind w:firstLine="420" w:firstLineChars="200"/>
        <w:rPr>
          <w:rFonts w:hint="eastAsia"/>
        </w:rPr>
      </w:pPr>
      <w:r>
        <w:rPr>
          <w:rFonts w:hint="eastAsia"/>
        </w:rPr>
        <w:t>产品生命周期对战略匹配具有重要影响。在产品初始阶段，需求不确定、边际收益高，应采用响应性供应链；进入后期阶段，需求趋于稳定、竞争加剧，需转向效率性供应链。同时，战略匹配的范围需不断拓展，从企业职能内范围逐步延伸至企业间范围，实现整个供应链各环节、各职能部门的目标协同，如宜家通过供应链各环节的效率优化，实现了“低成本提供多种类家具”的竞争战略。</w:t>
      </w:r>
    </w:p>
    <w:p w14:paraId="480E51FA">
      <w:pPr>
        <w:rPr>
          <w:rFonts w:hint="eastAsia"/>
        </w:rPr>
      </w:pPr>
      <w:r>
        <w:rPr>
          <w:rFonts w:hint="eastAsia"/>
        </w:rPr>
        <w:t xml:space="preserve"> </w:t>
      </w:r>
    </w:p>
    <w:p w14:paraId="539FE2A6">
      <w:pPr>
        <w:rPr>
          <w:rFonts w:hint="eastAsia"/>
        </w:rPr>
      </w:pPr>
      <w:r>
        <w:rPr>
          <w:rFonts w:hint="eastAsia"/>
          <w:b/>
          <w:bCs/>
        </w:rPr>
        <w:t>三、供应链网络设计的关键决策</w:t>
      </w:r>
    </w:p>
    <w:p w14:paraId="3C1A8079">
      <w:pPr>
        <w:ind w:firstLine="420" w:firstLineChars="200"/>
        <w:rPr>
          <w:rFonts w:hint="eastAsia"/>
        </w:rPr>
      </w:pPr>
      <w:r>
        <w:rPr>
          <w:rFonts w:hint="eastAsia"/>
        </w:rPr>
        <w:t>供应链网络设计是战略落地的重要载体，核心决策包括设施选址、设施作用、产能分配和市场/供应分配四个方面，其决定了供应链在成本与服务方面的竞争能力。影响网络设计的因素众多，战略因素方面，强调成本的企业倾向于在低成本区域布局设施，强调响应能力的企业则会在市场附近布局；产品因素方面，生产过程重量增加或易腐烂的产品，设施应靠近客户，原材料体积大的产品，设施应靠近原材料产地；此外，技术因素、宏观经济因素、竞争性因素、顾客响应时间和物流成本也会影响网络设计决策。</w:t>
      </w:r>
    </w:p>
    <w:p w14:paraId="3AFCE3EA">
      <w:pPr>
        <w:ind w:firstLine="420" w:firstLineChars="200"/>
        <w:rPr>
          <w:rFonts w:hint="eastAsia"/>
        </w:rPr>
      </w:pPr>
      <w:r>
        <w:rPr>
          <w:rFonts w:hint="eastAsia"/>
        </w:rPr>
        <w:t>网络设计的优化模型需综合考虑市场需求预测、设施建造成本、劳动力成本、运输成本、库存成本等因素。以S公司的网络规划为例，通过建立有产能约束的工厂选址模型，在全球五个区域中选择最优的工厂布局与产能分配方案，实现总成本最小化。重心法是常用的选址工具，通过计算供应量和需求量的重心坐标，确定物流中心等设施的最优位置，平衡运输成本与服务效率。</w:t>
      </w:r>
    </w:p>
    <w:p w14:paraId="0AD29DAD">
      <w:pPr>
        <w:rPr>
          <w:rFonts w:hint="eastAsia"/>
        </w:rPr>
      </w:pPr>
      <w:r>
        <w:rPr>
          <w:rFonts w:hint="eastAsia"/>
        </w:rPr>
        <w:t xml:space="preserve"> </w:t>
      </w:r>
    </w:p>
    <w:p w14:paraId="49B2637E">
      <w:pPr>
        <w:rPr>
          <w:rFonts w:hint="eastAsia"/>
        </w:rPr>
      </w:pPr>
      <w:r>
        <w:rPr>
          <w:rFonts w:hint="eastAsia"/>
          <w:b/>
          <w:bCs/>
        </w:rPr>
        <w:t>四、学习启示与实践思考</w:t>
      </w:r>
    </w:p>
    <w:p w14:paraId="32D2C967">
      <w:pPr>
        <w:ind w:firstLine="420" w:firstLineChars="200"/>
        <w:rPr>
          <w:rFonts w:hint="eastAsia"/>
        </w:rPr>
      </w:pPr>
      <w:r>
        <w:rPr>
          <w:rFonts w:hint="eastAsia"/>
        </w:rPr>
        <w:t>供应链战略匹配与网络设计的学习让我认识到，供应链管理的本质是“战略导向下的系统优化”。企业不能孤立地设计供应链环节，而应首先明确自身的竞争战略，再以此为依据构建匹配的供应链能力，并通过科学的网络设计将战略落地。在实践中，许多企业的成功都源于战略匹配与网络设计的精准结合，如ZARA通过“快速响应的供应链战略”与“靠近市场的生产网络布局”，实现了“时尚快速迭代+低成本运营”的竞争优势。</w:t>
      </w:r>
      <w:bookmarkStart w:id="0" w:name="_GoBack"/>
      <w:bookmarkEnd w:id="0"/>
    </w:p>
    <w:p w14:paraId="36ACD5ED">
      <w:pPr>
        <w:ind w:firstLine="420" w:firstLineChars="200"/>
      </w:pPr>
      <w:r>
        <w:rPr>
          <w:rFonts w:hint="eastAsia"/>
        </w:rPr>
        <w:t>同时，网络设计需具备动态调整能力。随着市场需求、技术水平、宏观环境的变化，原有的网络布局可能不再适应战略需求，企业需定期评估并优化网络结构。例如，在全球化趋势下，企业可能需要在不同区域布局生产基地与配送中心，以应对贸易壁垒与市场需求变化；而在数字化转型背景下，企业可通过构建智慧物流网络，提升供应链的响应速度与效率。未来，供应链网络将朝着更加柔性化、智能化、协同化的方向发展，这要求企业在战略匹配与网络设计中充分融入新技术、新模式，持续提升供应链的竞争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70256"/>
    <w:rsid w:val="09570256"/>
    <w:rsid w:val="64A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1747</Words>
  <Characters>1751</Characters>
  <Lines>0</Lines>
  <Paragraphs>0</Paragraphs>
  <TotalTime>1</TotalTime>
  <ScaleCrop>false</ScaleCrop>
  <LinksUpToDate>false</LinksUpToDate>
  <CharactersWithSpaces>1763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2025-12-17T13:52:00Z</dcterms:created>
  <dc:creator>矢野和哉</dc:creator>
  <cp:lastModifiedBy>矢野和哉</cp:lastModifiedBy>
  <dcterms:modified xsi:type="dcterms:W3CDTF">2025-12-17T14:31:24Z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1195B4D764514AAAB6A53B7B97C9BA9C_11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