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F7C58">
      <w:pPr>
        <w:keepNext w:val="0"/>
        <w:keepLines w:val="0"/>
        <w:pageBreakBefore w:val="0"/>
        <w:widowControl w:val="0"/>
        <w:numPr>
          <w:ilvl w:val="0"/>
          <w:numId w:val="0"/>
        </w:numPr>
        <w:kinsoku/>
        <w:wordWrap/>
        <w:overflowPunct/>
        <w:topLinePunct w:val="0"/>
        <w:autoSpaceDE/>
        <w:autoSpaceDN/>
        <w:bidi w:val="0"/>
        <w:adjustRightInd/>
        <w:snapToGrid/>
        <w:spacing w:line="480" w:lineRule="auto"/>
        <w:jc w:val="center"/>
        <w:textAlignment w:val="auto"/>
        <w:rPr>
          <w:rFonts w:hint="eastAsia" w:ascii="宋体" w:hAnsi="宋体" w:eastAsia="宋体" w:cs="宋体"/>
          <w:sz w:val="28"/>
          <w:szCs w:val="28"/>
          <w:lang w:eastAsia="zh-CN"/>
        </w:rPr>
      </w:pPr>
      <w:r>
        <w:rPr>
          <w:rFonts w:hint="eastAsia" w:ascii="宋体" w:hAnsi="宋体" w:eastAsia="宋体" w:cs="宋体"/>
          <w:b/>
          <w:bCs/>
          <w:sz w:val="32"/>
          <w:szCs w:val="32"/>
          <w:lang w:eastAsia="zh-CN"/>
        </w:rPr>
        <w:t>读书报告：区块链技术赋能供应链金融创新模式研究</w:t>
      </w:r>
    </w:p>
    <w:p w14:paraId="1396ABD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eastAsia="zh-CN"/>
        </w:rPr>
      </w:pPr>
      <w:r>
        <w:rPr>
          <w:rFonts w:hint="eastAsia" w:ascii="宋体" w:hAnsi="宋体" w:eastAsia="宋体" w:cs="宋体"/>
          <w:b/>
          <w:bCs/>
          <w:sz w:val="28"/>
          <w:szCs w:val="28"/>
          <w:lang w:eastAsia="zh-CN"/>
        </w:rPr>
        <w:t>一、研究背景与意义</w:t>
      </w:r>
    </w:p>
    <w:p w14:paraId="3B89355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4"/>
          <w:szCs w:val="24"/>
          <w:lang w:eastAsia="zh-CN"/>
        </w:rPr>
        <w:t>随着产业链发展与市场变化，供应链金融管理对企业竞争愈发关键，但传统模式面临诸多问题。国务院办公厅及党的二十届三中全会相关文件强调提升供应链韧性与安全水平，探索区块链技术应用。在此背景下，本文研究区块链技术赋能供应链金融模式，旨在推动信息共享、化解风险、保障产业链稳定，为政策制定者与从业者提供理论与实践参考。</w:t>
      </w:r>
    </w:p>
    <w:p w14:paraId="24E33334">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eastAsia="zh-CN"/>
        </w:rPr>
      </w:pPr>
      <w:r>
        <w:rPr>
          <w:rFonts w:hint="eastAsia" w:ascii="宋体" w:hAnsi="宋体" w:eastAsia="宋体" w:cs="宋体"/>
          <w:b/>
          <w:bCs/>
          <w:sz w:val="28"/>
          <w:szCs w:val="28"/>
          <w:lang w:eastAsia="zh-CN"/>
        </w:rPr>
        <w:t>二、文献综述</w:t>
      </w:r>
    </w:p>
    <w:p w14:paraId="55871E4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区块链技术及其应用：区块链结合多种底层技术，具有数据共享、加密等特性，有望重塑商业形态，帮助中小贸易企业提升信誉、抵御风险，但相关研究未明确其在供应链金融应用中的系统方案。</w:t>
      </w:r>
    </w:p>
    <w:p w14:paraId="7ABC42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供应链金融：为供应链企业提供金融服务，促进产业发展，但传统模式存在信息跟进不及时、信用屏障等问题，信用风险仍是最大挑战。</w:t>
      </w:r>
    </w:p>
    <w:p w14:paraId="680F504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区块链 + 供应链金融：该结合模式在解决中小企业融资、控制风险、构建融资模式等方面具有优势，但现有研究未深入解决传统供应链实践中的信息问题。本文创新提出联盟链方案构建新型模式。</w:t>
      </w:r>
    </w:p>
    <w:p w14:paraId="193C00D9">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eastAsia="zh-CN"/>
        </w:rPr>
      </w:pPr>
      <w:r>
        <w:rPr>
          <w:rFonts w:hint="eastAsia" w:ascii="宋体" w:hAnsi="宋体" w:eastAsia="宋体" w:cs="宋体"/>
          <w:b/>
          <w:bCs/>
          <w:sz w:val="28"/>
          <w:szCs w:val="28"/>
          <w:lang w:eastAsia="zh-CN"/>
        </w:rPr>
        <w:t>三、区块链在供应链金融管理中的应用</w:t>
      </w:r>
    </w:p>
    <w:p w14:paraId="6BC720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创新模式构建思路</w:t>
      </w:r>
    </w:p>
    <w:p w14:paraId="03F30A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构建行业联盟链：联盟链契合供应链金融运作模式，通过</w:t>
      </w:r>
      <w:bookmarkStart w:id="0" w:name="_GoBack"/>
      <w:bookmarkEnd w:id="0"/>
      <w:r>
        <w:rPr>
          <w:rFonts w:hint="eastAsia" w:ascii="宋体" w:hAnsi="宋体" w:eastAsia="宋体" w:cs="宋体"/>
          <w:sz w:val="24"/>
          <w:szCs w:val="24"/>
          <w:lang w:eastAsia="zh-CN"/>
        </w:rPr>
        <w:t>组织行业联盟企业，应用区块链核心功能，平衡效率、信任与安全，实现部分中心化与去中心化改造。</w:t>
      </w:r>
    </w:p>
    <w:p w14:paraId="7F07F33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多方在线交易：涵盖五类主体，实现招标采购、合同支付、供应履约及供应链金融在线，通过大数据与智能合约建立信任，驱动在线交易与自动结算。</w:t>
      </w:r>
    </w:p>
    <w:p w14:paraId="442AC47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创新模式突破</w:t>
      </w:r>
    </w:p>
    <w:p w14:paraId="2D4790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强化信息集成及溯源能力：区块链加密技术保护隐私，提高供应链透明度、可追溯性与安全性，集成数据，破除 “信息孤岛”。</w:t>
      </w:r>
    </w:p>
    <w:p w14:paraId="65E7A1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实现核心企业信用传递：共识算法与不可篡改特性保障交易真实性，使核心企业信用无损传递至末端供应商，帮助金融机构评定中小企业信用。</w:t>
      </w:r>
    </w:p>
    <w:p w14:paraId="0AF2A96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助力业务运行降本增效：区块链智能合约保障各方义务履行，提升资金管控与回款效率，降低风险，化解融资难题。</w:t>
      </w:r>
    </w:p>
    <w:p w14:paraId="686B28A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提升需求方感知和决策能力：新型模式激活信息传导，需求方可实时交互、掌握供应链状况，提升感知与决策水平，优化管理决策。</w:t>
      </w:r>
    </w:p>
    <w:p w14:paraId="5752D473">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eastAsia="zh-CN"/>
        </w:rPr>
      </w:pPr>
      <w:r>
        <w:rPr>
          <w:rFonts w:hint="eastAsia" w:ascii="宋体" w:hAnsi="宋体" w:eastAsia="宋体" w:cs="宋体"/>
          <w:b/>
          <w:bCs/>
          <w:sz w:val="28"/>
          <w:szCs w:val="28"/>
          <w:lang w:eastAsia="zh-CN"/>
        </w:rPr>
        <w:t>四、供应链金融联盟链系统设计</w:t>
      </w:r>
    </w:p>
    <w:p w14:paraId="1955EF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lang w:eastAsia="zh-CN"/>
        </w:rPr>
        <w:t>系统设计方案</w:t>
      </w:r>
    </w:p>
    <w:p w14:paraId="0F912C5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多方企业上链：需求方、投资方、融资方、中介方与监管方参与，各方依权限管理供应链各流，实现数据协同合作与产业供应链可视化管理。</w:t>
      </w:r>
    </w:p>
    <w:p w14:paraId="7451E13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透明招标采购：区块链技术应用于采购活动，确保信息真实，优化文件获取、异议与评审环节，保障招标采购公开、公平、公正。</w:t>
      </w:r>
    </w:p>
    <w:p w14:paraId="36C0F5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智能合约结算：搭建联盟链平台，智能合约约定记账权，简化交易关系，实现即时结算，提升资金与货物流通速度及交易自动化水平。</w:t>
      </w:r>
    </w:p>
    <w:p w14:paraId="2FAC742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lang w:eastAsia="zh-CN"/>
        </w:rPr>
        <w:t>案例分析（以国家电网有限公司为例）</w:t>
      </w:r>
    </w:p>
    <w:p w14:paraId="631747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电子商务交易系统：应用联盟链技术构建，融合多板块功能，各方依权限开展交易，按智能合约结算，保障系统安全与高效运行。</w:t>
      </w:r>
    </w:p>
    <w:p w14:paraId="1C7DE88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供应链金融服务：邀请金融机构上链，提供智能分析、风控模型与增值服务，多渠道协同实现数据集成共享与业务流程线上办理，贯穿大数据分析与征信中心功能。</w:t>
      </w:r>
    </w:p>
    <w:p w14:paraId="27004325">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left"/>
        <w:textAlignment w:val="auto"/>
        <w:rPr>
          <w:rFonts w:hint="eastAsia" w:ascii="宋体" w:hAnsi="宋体" w:eastAsia="宋体" w:cs="宋体"/>
          <w:sz w:val="28"/>
          <w:szCs w:val="28"/>
          <w:lang w:eastAsia="zh-CN"/>
        </w:rPr>
      </w:pPr>
      <w:r>
        <w:rPr>
          <w:rFonts w:hint="eastAsia" w:ascii="宋体" w:hAnsi="宋体" w:eastAsia="宋体" w:cs="宋体"/>
          <w:b/>
          <w:bCs/>
          <w:sz w:val="28"/>
          <w:szCs w:val="28"/>
          <w:lang w:eastAsia="zh-CN"/>
        </w:rPr>
        <w:t>五、供应链金融联盟链管理模式应用拓展</w:t>
      </w:r>
    </w:p>
    <w:p w14:paraId="61C592C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解决中小企业融资困境：区块链提供低成本、高效率金融服务，联盟链利用智能合约与信用传递，为中小企业开辟融资新途径，政府鼓励企业 “上链”。</w:t>
      </w:r>
    </w:p>
    <w:p w14:paraId="54250D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解决信息不对称和信任缺失问题：联盟链使供应链信息透明对称，企业与金融机构可据此规划活动、评估风险，减少信贷风险。</w:t>
      </w:r>
    </w:p>
    <w:p w14:paraId="2CA5A42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库存融资：企业上传库存信息至联盟链，金融机构评估监控并提供融资，联盟链与物流企业系统连接，实现库存动态管理与资金盘活。</w:t>
      </w:r>
    </w:p>
    <w:p w14:paraId="0052DF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8"/>
          <w:szCs w:val="28"/>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物流金融：基于联盟链整合物流资金流信息流，物流企业上传货物信息，金融机构据此提供融资协助，货物交付后自动结算，提升资金使用效率</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5B00C8"/>
    <w:rsid w:val="7722793D"/>
    <w:rsid w:val="7BD62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1452</Words>
  <Characters>1470</Characters>
  <Lines>0</Lines>
  <Paragraphs>0</Paragraphs>
  <TotalTime>32</TotalTime>
  <ScaleCrop>false</ScaleCrop>
  <LinksUpToDate>false</LinksUpToDate>
  <CharactersWithSpaces>1474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2024-12-24T02:37:00Z</dcterms:created>
  <dc:creator>丸泥</dc:creator>
  <cp:lastModifiedBy>夏</cp:lastModifiedBy>
  <dcterms:modified xsi:type="dcterms:W3CDTF">2024-12-26T00:34:59Z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A1F22C20516D4DBF8F79C4C065C855DC_12</vt:lpwstr>
  </property>
  <property fmtid="{D5CDD505-2E9C-101B-9397-08002B2CF9AE}" pid="4" name="KSOTemplateDocerSaveRecord">
    <vt:lpwstr>eyJoZGlkIjoiYTc0YzQzYjg2ZmQwMzMzYTc0OTEzZTZkOGI1MjliZjUiLCJ1c2VySWQiOiI3NDA5MjAyMjMifQ==</vt:lpwstr>
  </property>
</Properties>
</file>